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ED2C" w14:textId="29B51AD6" w:rsidR="00454F4A" w:rsidRDefault="001B1F0A" w:rsidP="00744B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28.09.</w:t>
      </w:r>
      <w:r w:rsidR="00744B1E">
        <w:rPr>
          <w:rFonts w:ascii="Arial" w:hAnsi="Arial" w:cs="Arial"/>
          <w:b/>
          <w:color w:val="262626"/>
          <w:sz w:val="32"/>
          <w:szCs w:val="32"/>
        </w:rPr>
        <w:t xml:space="preserve"> </w:t>
      </w:r>
      <w:r w:rsidR="00454F4A">
        <w:rPr>
          <w:rFonts w:ascii="Arial" w:hAnsi="Arial" w:cs="Arial"/>
          <w:b/>
          <w:color w:val="262626"/>
          <w:sz w:val="32"/>
          <w:szCs w:val="32"/>
        </w:rPr>
        <w:t>20</w:t>
      </w:r>
      <w:r w:rsidR="00011FE7" w:rsidRPr="00011FE7">
        <w:rPr>
          <w:rFonts w:ascii="Arial" w:hAnsi="Arial" w:cs="Arial"/>
          <w:b/>
          <w:color w:val="262626"/>
          <w:sz w:val="32"/>
          <w:szCs w:val="32"/>
        </w:rPr>
        <w:t>2</w:t>
      </w:r>
      <w:r w:rsidR="00011FE7" w:rsidRPr="001B1F0A">
        <w:rPr>
          <w:rFonts w:ascii="Arial" w:hAnsi="Arial" w:cs="Arial"/>
          <w:b/>
          <w:color w:val="262626"/>
          <w:sz w:val="32"/>
          <w:szCs w:val="32"/>
        </w:rPr>
        <w:t>0</w:t>
      </w:r>
      <w:r w:rsidR="00454F4A">
        <w:rPr>
          <w:rFonts w:ascii="Arial" w:hAnsi="Arial" w:cs="Arial"/>
          <w:b/>
          <w:color w:val="262626"/>
          <w:sz w:val="32"/>
          <w:szCs w:val="32"/>
        </w:rPr>
        <w:t xml:space="preserve">г. </w:t>
      </w:r>
      <w:proofErr w:type="gramStart"/>
      <w:r w:rsidR="00454F4A">
        <w:rPr>
          <w:rFonts w:ascii="Arial" w:hAnsi="Arial" w:cs="Arial"/>
          <w:b/>
          <w:color w:val="262626"/>
          <w:sz w:val="32"/>
          <w:szCs w:val="32"/>
        </w:rPr>
        <w:t xml:space="preserve">№ </w:t>
      </w:r>
      <w:r w:rsidR="00744B1E">
        <w:rPr>
          <w:rFonts w:ascii="Arial" w:hAnsi="Arial" w:cs="Arial"/>
          <w:b/>
          <w:color w:val="262626"/>
          <w:sz w:val="32"/>
          <w:szCs w:val="32"/>
        </w:rPr>
        <w:t xml:space="preserve"> </w:t>
      </w:r>
      <w:r>
        <w:rPr>
          <w:rFonts w:ascii="Arial" w:hAnsi="Arial" w:cs="Arial"/>
          <w:b/>
          <w:color w:val="262626"/>
          <w:sz w:val="32"/>
          <w:szCs w:val="32"/>
        </w:rPr>
        <w:t>32</w:t>
      </w:r>
      <w:proofErr w:type="gramEnd"/>
      <w:r w:rsidR="001759C1">
        <w:rPr>
          <w:rFonts w:ascii="Arial" w:hAnsi="Arial" w:cs="Arial"/>
          <w:b/>
          <w:color w:val="262626"/>
          <w:sz w:val="32"/>
          <w:szCs w:val="32"/>
        </w:rPr>
        <w:t>-П</w:t>
      </w:r>
    </w:p>
    <w:p w14:paraId="1543B323" w14:textId="77777777" w:rsidR="00454F4A" w:rsidRDefault="00454F4A" w:rsidP="00744B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РОССИЙСКАЯ ФЕДЕРАЦИЯ</w:t>
      </w:r>
    </w:p>
    <w:p w14:paraId="613C0CD2" w14:textId="77777777" w:rsidR="00454F4A" w:rsidRDefault="00454F4A" w:rsidP="00744B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ИРКУТСКАЯ ОБЛАСТЬ</w:t>
      </w:r>
    </w:p>
    <w:p w14:paraId="57C4BC97" w14:textId="77777777" w:rsidR="00454F4A" w:rsidRDefault="00454F4A" w:rsidP="00744B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МУНИЦИПАЛЬНОЕ ОБРАЗОВАНИЕ</w:t>
      </w:r>
    </w:p>
    <w:p w14:paraId="3183C0B4" w14:textId="77777777" w:rsidR="00454F4A" w:rsidRDefault="00454F4A" w:rsidP="00744B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«КАТАНГСКИЙ РАЙОН»</w:t>
      </w:r>
    </w:p>
    <w:p w14:paraId="268476AF" w14:textId="77777777" w:rsidR="00454F4A" w:rsidRDefault="00454F4A" w:rsidP="00744B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НЕПСКОЕ МУНИЦИПАЛЬНОЕ ОБРАЗОВАНИЕ</w:t>
      </w:r>
    </w:p>
    <w:p w14:paraId="42C9E161" w14:textId="77777777" w:rsidR="00454F4A" w:rsidRDefault="00454F4A" w:rsidP="00744B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АДМИНИСТРАЦИЯ</w:t>
      </w:r>
    </w:p>
    <w:p w14:paraId="55D81CDB" w14:textId="7EA50251" w:rsidR="00454F4A" w:rsidRDefault="00454F4A" w:rsidP="00744B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color w:val="262626"/>
          <w:sz w:val="32"/>
          <w:szCs w:val="32"/>
        </w:rPr>
      </w:pPr>
      <w:r>
        <w:rPr>
          <w:rFonts w:ascii="Arial" w:hAnsi="Arial"/>
          <w:b/>
          <w:color w:val="262626"/>
          <w:sz w:val="32"/>
          <w:szCs w:val="32"/>
        </w:rPr>
        <w:t>ПОСТАНОВЛЕНИЕ</w:t>
      </w:r>
    </w:p>
    <w:p w14:paraId="1B56CB6C" w14:textId="77777777" w:rsidR="00302302" w:rsidRPr="004007E1" w:rsidRDefault="00302302" w:rsidP="00744B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color w:val="262626"/>
          <w:sz w:val="32"/>
          <w:szCs w:val="32"/>
        </w:rPr>
      </w:pPr>
    </w:p>
    <w:p w14:paraId="194CB748" w14:textId="38B7CFA0" w:rsidR="00454F4A" w:rsidRPr="00302302" w:rsidRDefault="00302302" w:rsidP="00302302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ВНУТРЕННЕМ ФИНАНСОВОМ КОНТРОЛЕ В НЕПСКОМ МУНИЦИПАЛЬНОМ ОБРАЗОВАНИИ</w:t>
      </w:r>
    </w:p>
    <w:p w14:paraId="2F200346" w14:textId="1B1016FD" w:rsidR="00454F4A" w:rsidRDefault="00454F4A" w:rsidP="00302302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D35DA3" w14:textId="624CB0E7" w:rsidR="001759C1" w:rsidRPr="001759C1" w:rsidRDefault="001759C1" w:rsidP="0017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157, 266 и 270 Бюджетного кодекса Российской</w:t>
      </w:r>
    </w:p>
    <w:p w14:paraId="45BBE100" w14:textId="77777777" w:rsidR="001759C1" w:rsidRPr="001759C1" w:rsidRDefault="001759C1" w:rsidP="0017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Федеральным законом от 06.10.2003 N 131-ФЗ "Об общих принципах</w:t>
      </w:r>
    </w:p>
    <w:p w14:paraId="53B38BF9" w14:textId="77777777" w:rsidR="001759C1" w:rsidRPr="001759C1" w:rsidRDefault="001759C1" w:rsidP="0017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Федерации", Положением о</w:t>
      </w:r>
    </w:p>
    <w:p w14:paraId="2A0DBA88" w14:textId="0CFE1354" w:rsidR="001759C1" w:rsidRPr="001759C1" w:rsidRDefault="001759C1" w:rsidP="0017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бюджетном процессе, руководствуясь Уставом </w:t>
      </w:r>
      <w:proofErr w:type="spellStart"/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Непского</w:t>
      </w:r>
      <w:proofErr w:type="spellEnd"/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</w:p>
    <w:p w14:paraId="6BB9BC89" w14:textId="77777777" w:rsidR="001759C1" w:rsidRPr="001759C1" w:rsidRDefault="001759C1" w:rsidP="0017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в целях реализации муниципального финансового контроля за</w:t>
      </w:r>
    </w:p>
    <w:p w14:paraId="4F82B866" w14:textId="77777777" w:rsidR="001759C1" w:rsidRPr="001759C1" w:rsidRDefault="001759C1" w:rsidP="0017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правомерным и эффективным использованием средств местного бюджета</w:t>
      </w:r>
    </w:p>
    <w:p w14:paraId="64E8F8CB" w14:textId="5DBB9B9C" w:rsidR="001759C1" w:rsidRPr="001759C1" w:rsidRDefault="001759C1" w:rsidP="0017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Непского</w:t>
      </w:r>
      <w:proofErr w:type="spellEnd"/>
      <w:r w:rsidRPr="0017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постановляет:</w:t>
      </w:r>
    </w:p>
    <w:p w14:paraId="2354114A" w14:textId="6B280D3C" w:rsidR="00302302" w:rsidRPr="001759C1" w:rsidRDefault="00302302" w:rsidP="001759C1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0B054" w14:textId="332B698E" w:rsidR="00302302" w:rsidRPr="001759C1" w:rsidRDefault="00302302" w:rsidP="00302302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237D4C0C" w14:textId="77777777" w:rsidR="001759C1" w:rsidRDefault="001759C1" w:rsidP="00302302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7C513E05" w14:textId="0CA528C5" w:rsidR="00302302" w:rsidRDefault="00302302" w:rsidP="0030230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2302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твердить положение о внутреннем финансовом контроле 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Непском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муниципальном образовании согласно приложению №1.</w:t>
      </w:r>
    </w:p>
    <w:p w14:paraId="3719D6B3" w14:textId="139A6659" w:rsidR="00302302" w:rsidRDefault="00302302" w:rsidP="0030230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вступает в силу со дня его официального опубликования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образования.</w:t>
      </w:r>
    </w:p>
    <w:p w14:paraId="255514AA" w14:textId="18DB2B93" w:rsidR="00302302" w:rsidRDefault="00302302" w:rsidP="0030230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 исполнением настоящего постановления оставляю за собой.</w:t>
      </w:r>
    </w:p>
    <w:p w14:paraId="2B235742" w14:textId="455C59E3" w:rsidR="001759C1" w:rsidRDefault="001759C1" w:rsidP="001759C1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F1376E" w14:textId="77777777" w:rsidR="001759C1" w:rsidRPr="001759C1" w:rsidRDefault="001759C1" w:rsidP="001759C1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557739" w14:textId="42DC36E7" w:rsidR="00302302" w:rsidRDefault="00302302" w:rsidP="00302302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330B1F" w14:textId="52E78F7E" w:rsidR="00302302" w:rsidRPr="00302302" w:rsidRDefault="00302302" w:rsidP="00302302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А.С.Леденцова</w:t>
      </w:r>
      <w:proofErr w:type="spellEnd"/>
    </w:p>
    <w:p w14:paraId="03380522" w14:textId="17299BC8" w:rsidR="001B1F0A" w:rsidRPr="00302302" w:rsidRDefault="001B1F0A" w:rsidP="00302302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324A0480" w14:textId="5C9B7FDC" w:rsidR="001B1F0A" w:rsidRDefault="001B1F0A" w:rsidP="001B1F0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850133" w14:textId="0D8BD90C" w:rsidR="001B1F0A" w:rsidRDefault="001B1F0A" w:rsidP="001B1F0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125AD4" w14:textId="60335D11" w:rsidR="001B1F0A" w:rsidRDefault="001B1F0A" w:rsidP="001B1F0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863E27" w14:textId="120B2401" w:rsidR="001B1F0A" w:rsidRDefault="001B1F0A" w:rsidP="001B1F0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70F8ED" w14:textId="190A8FA4" w:rsidR="001B1F0A" w:rsidRDefault="001B1F0A" w:rsidP="001B1F0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5353D80" w14:textId="268536D0" w:rsidR="001B1F0A" w:rsidRDefault="001B1F0A" w:rsidP="001B1F0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C0E619" w14:textId="7AE821E4" w:rsidR="001B1F0A" w:rsidRDefault="001B1F0A" w:rsidP="001B1F0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692B1B" w14:textId="77777777" w:rsidR="001759C1" w:rsidRDefault="001759C1" w:rsidP="001B1F0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2A5E28" w14:textId="77777777" w:rsidR="00815F43" w:rsidRPr="00815F43" w:rsidRDefault="00815F43" w:rsidP="00744B1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A730D7" w14:textId="351FD032" w:rsidR="001759C1" w:rsidRPr="001759C1" w:rsidRDefault="001759C1" w:rsidP="001759C1">
      <w:pPr>
        <w:widowControl w:val="0"/>
        <w:autoSpaceDE w:val="0"/>
        <w:autoSpaceDN w:val="0"/>
        <w:adjustRightInd w:val="0"/>
        <w:spacing w:after="0"/>
        <w:ind w:firstLine="567"/>
        <w:jc w:val="right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1759C1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14:paraId="2082E2FC" w14:textId="77777777" w:rsidR="001759C1" w:rsidRDefault="001759C1" w:rsidP="001759C1">
      <w:pPr>
        <w:widowControl w:val="0"/>
        <w:autoSpaceDE w:val="0"/>
        <w:autoSpaceDN w:val="0"/>
        <w:adjustRightInd w:val="0"/>
        <w:spacing w:after="0"/>
        <w:ind w:firstLine="567"/>
        <w:jc w:val="righ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466B1A8B" w14:textId="7BA77E5A" w:rsidR="00815F43" w:rsidRPr="00815F43" w:rsidRDefault="00815F43" w:rsidP="00ED6BA4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ПОЛОЖЕНИЕ О ВНУТРЕННЕМ ФИНАНСОВОМ КОНТРОЛЕ</w:t>
      </w:r>
      <w:r w:rsidR="0030230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 НЕПСКОМ МУНИЦИПАЛЬНОМ ОБРАЗОВАНИИ</w:t>
      </w:r>
    </w:p>
    <w:p w14:paraId="15E623A3" w14:textId="77777777" w:rsidR="00815F43" w:rsidRPr="00815F43" w:rsidRDefault="00815F43" w:rsidP="00ED6BA4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F1CF39" w14:textId="77777777" w:rsidR="00815F43" w:rsidRPr="00815F43" w:rsidRDefault="00815F43" w:rsidP="00ED6BA4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Общие положения</w:t>
      </w:r>
    </w:p>
    <w:p w14:paraId="2FA7A196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EED633" w14:textId="087F4B04" w:rsid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Настоящее Положение разработано в соответствии с законодательством РФ (Федеральным законом от 06.12.2011 № 402-ФЗ «О бухгалтерском учете</w:t>
      </w:r>
      <w:r w:rsidR="003D0C69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и </w:t>
      </w:r>
      <w:r w:rsidR="003D0C69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ставом </w:t>
      </w:r>
      <w:proofErr w:type="spellStart"/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Непского</w:t>
      </w:r>
      <w:proofErr w:type="spellEnd"/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11FE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Положение устанавливает единые цели, правила и принципы организации и проведения мероприятий внутреннего финансового контроля в </w:t>
      </w:r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Непском муниципальном образовании  </w:t>
      </w:r>
      <w:proofErr w:type="gramStart"/>
      <w:r w:rsidR="00C638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638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gramEnd"/>
      <w:r w:rsidR="00C63815">
        <w:rPr>
          <w:rFonts w:ascii="Times New Roman" w:eastAsia="Times New Roman" w:hAnsi="Times New Roman" w:cs="Times New Roman"/>
          <w:sz w:val="24"/>
          <w:szCs w:val="20"/>
          <w:lang w:eastAsia="ru-RU"/>
        </w:rPr>
        <w:t>далее – «</w:t>
      </w:r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  <w:r w:rsidR="00C63815">
        <w:rPr>
          <w:rFonts w:ascii="Times New Roman" w:eastAsia="Times New Roman" w:hAnsi="Times New Roman" w:cs="Times New Roman"/>
          <w:sz w:val="24"/>
          <w:szCs w:val="20"/>
          <w:lang w:eastAsia="ru-RU"/>
        </w:rPr>
        <w:t>»)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019C5326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Внутренний контроль направлен на:</w:t>
      </w:r>
    </w:p>
    <w:p w14:paraId="652E8C81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соблюдение требований законодательства РФ в области бухгалтерского и налогового учета, внутренних процедур составления и исполнения планов финансово-хозяйственной деятельности;</w:t>
      </w:r>
    </w:p>
    <w:p w14:paraId="45D11771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эффективное использование материальных, трудовых и финансовых ресурсов;</w:t>
      </w:r>
    </w:p>
    <w:p w14:paraId="017D228C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соблюдение финансовой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трудовой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дисциплины;</w:t>
      </w:r>
    </w:p>
    <w:p w14:paraId="38A2F5D4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повышение качества ведения учет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ных мероприятий и составления отчетности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5EBD9CDB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1.3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Основны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 цели внутреннего контроля – обеспечение достоверности и полноты отчетности и учета, соблюдение законодательных норм, регламентирующих порядок ведения бухгалтерского и налогового учета.</w:t>
      </w:r>
    </w:p>
    <w:p w14:paraId="2B3776DE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Основные задачи внутреннего контроля:</w:t>
      </w:r>
    </w:p>
    <w:p w14:paraId="09D7FF6A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установление соответствия совершаемых финансовых операций в части финансово-хозяйственной деятельности и их отражения в бухгалтерском учете требованиям нормативных правовых актов;</w:t>
      </w:r>
    </w:p>
    <w:p w14:paraId="3E6E340A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установление соответствия проводимых операций регламентам и полномочиям сотрудников;</w:t>
      </w:r>
    </w:p>
    <w:p w14:paraId="24CF35C2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предотвращение ошибок и искажений показателей бухгалтерского учета и сведений, отраженных в отчетности;</w:t>
      </w:r>
    </w:p>
    <w:p w14:paraId="3C4E09F3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исполнение приказов и распоряжений руководителя </w:t>
      </w:r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18E08B24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анализ системы внутреннего контроля </w:t>
      </w:r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позволяющий выявить существенные аспекты, влияющие на ее эффективность.</w:t>
      </w:r>
    </w:p>
    <w:p w14:paraId="7946B213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Принципы внутреннего контроля </w:t>
      </w:r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282A867A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законность действий;</w:t>
      </w:r>
    </w:p>
    <w:p w14:paraId="0275CEAA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объективност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 анализа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7C860926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независимост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 проверок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3D19FC41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 мониторинга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28EF275A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ответственност</w:t>
      </w:r>
      <w:r w:rsidR="00E2027A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должностных лиц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79C56416" w14:textId="77777777" w:rsidR="00815F43" w:rsidRPr="00815F43" w:rsidRDefault="00815F43" w:rsidP="005652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ная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добросовестност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249D8945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нутренний контроль осуществля</w:t>
      </w:r>
      <w:r w:rsidR="00E2027A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тся 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ам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с их полномочиями и </w:t>
      </w:r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функциями,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комиссией по 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внутренне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 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 и аудиту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созданн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приказом руководителя </w:t>
      </w:r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4AA7D77C" w14:textId="77777777" w:rsidR="00E2027A" w:rsidRDefault="00E2027A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4336BBFC" w14:textId="77777777" w:rsidR="001759C1" w:rsidRDefault="001759C1" w:rsidP="00E2027A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3313C0CB" w14:textId="77777777" w:rsidR="001759C1" w:rsidRDefault="001759C1" w:rsidP="00E2027A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24028B76" w14:textId="25D68E09" w:rsidR="00815F43" w:rsidRPr="00815F43" w:rsidRDefault="00815F43" w:rsidP="00E2027A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2. Система внутреннего финансового контроля</w:t>
      </w:r>
    </w:p>
    <w:p w14:paraId="10ACF86D" w14:textId="77777777" w:rsidR="00E2027A" w:rsidRDefault="00E2027A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C316CF" w14:textId="77777777" w:rsidR="00565217" w:rsidRPr="00565217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</w:t>
      </w:r>
      <w:r w:rsidR="00C63815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Обществе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три типа контрольных мероприятий: предварительный, текущий и последующий контроль.</w:t>
      </w:r>
    </w:p>
    <w:p w14:paraId="154ED94B" w14:textId="7A2E5E10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 предшествует совершению хозяйственной операции. Он позволяет определить ее целесообразность и правомерность.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цель – 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нарушения на стадии планирования расходов и заключения договоров.</w:t>
      </w:r>
      <w:r w:rsidR="0001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контроль осуществляют руководитель, его заместители, главный бухгалтер, специалисты юридической службы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аудиторской 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</w:t>
      </w:r>
    </w:p>
    <w:p w14:paraId="0CF2E0C6" w14:textId="77777777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предварительного контроля:</w:t>
      </w:r>
    </w:p>
    <w:p w14:paraId="5CA5CD31" w14:textId="77777777"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финансово-плановых документов (расчетов потребности в финансовых средствах, плана финансово-хозяйственной деятельности и др.) руководителем, главным бухгалтером, их визирование, согласование и урегулирование разногласий;</w:t>
      </w:r>
    </w:p>
    <w:p w14:paraId="5FBDB2A8" w14:textId="77777777"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визирование проектов договоров (контрактов) специалистами юридической службы и главным бухгалтером;</w:t>
      </w:r>
    </w:p>
    <w:p w14:paraId="0B7BB96A" w14:textId="77777777"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экспертиза документов (решений), связанных с расходованием финансовых и материальных средств, осуществляемая заместителем руководителя по административно-хозяйственной части, главным бухгалтером, руководителями подразделений, специалистами службы внутреннего контроля.</w:t>
      </w:r>
    </w:p>
    <w:p w14:paraId="2484DDF1" w14:textId="77777777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производится путем повседневного анализа исполнения плана финансово-хозяйственной деятельности, ведения бухгалтерского учета, мониторинга расходования денежных средств по назначению.</w:t>
      </w:r>
    </w:p>
    <w:p w14:paraId="18433681" w14:textId="77777777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текущего внутреннего контроля:</w:t>
      </w:r>
    </w:p>
    <w:p w14:paraId="658E9F12" w14:textId="77777777"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расходных денежных документов до их оплаты (расчетно-платежных ведомостей, платежных поручений,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четов и т. д.)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7955D3" w14:textId="77777777"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денежных средств в кассе;</w:t>
      </w:r>
    </w:p>
    <w:p w14:paraId="68DE42C9" w14:textId="77777777"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оприходования полученных в банке наличных денежных средств;</w:t>
      </w:r>
    </w:p>
    <w:p w14:paraId="31B50FA2" w14:textId="77777777"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 подотчетных лиц наличных денежных средств, полученных под отчет, и оправдательных документов;</w:t>
      </w:r>
    </w:p>
    <w:p w14:paraId="0A2581F0" w14:textId="77777777"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взыскани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дебиторской и погашени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кредиторской задолженности;</w:t>
      </w:r>
    </w:p>
    <w:p w14:paraId="5BF67D9F" w14:textId="77777777"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аналитического учета с синтетическим счетом (оборотная ведомость);</w:t>
      </w:r>
    </w:p>
    <w:p w14:paraId="1A3E27C3" w14:textId="77777777" w:rsidR="00565217" w:rsidRPr="00565217" w:rsidRDefault="00565217" w:rsidP="0056521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фактического наличия материальных средств.</w:t>
      </w:r>
    </w:p>
    <w:p w14:paraId="5D882600" w14:textId="77777777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текущего контроля осуществляется на постоянной основе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 службы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бухгалтерии.</w:t>
      </w:r>
    </w:p>
    <w:p w14:paraId="4B26B6C0" w14:textId="77777777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контроль проводится по итогам совершения хозяйственных операций путем анализа и проверки бухгалтерской документации и отчетности, проведения ревизий и иных необходимых процедур.</w:t>
      </w:r>
      <w:r w:rsidR="00C6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обнаружение фактов незаконного, нецелесообразного расходования денежных и материальных средств, вскрытие причин нарушений.</w:t>
      </w:r>
    </w:p>
    <w:p w14:paraId="273DBB0B" w14:textId="77777777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последующего внутреннего контроля:</w:t>
      </w:r>
    </w:p>
    <w:p w14:paraId="063D5FEE" w14:textId="77777777"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проверка кассы;</w:t>
      </w:r>
    </w:p>
    <w:p w14:paraId="7B95D326" w14:textId="77777777"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поступления, наличия и использования денежных средств в учреждении;</w:t>
      </w:r>
    </w:p>
    <w:p w14:paraId="3DD240A8" w14:textId="77777777" w:rsidR="00565217" w:rsidRPr="00565217" w:rsidRDefault="00565217" w:rsidP="0056521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проверки финансово-хозяйственной деятельности учреждения.</w:t>
      </w:r>
    </w:p>
    <w:p w14:paraId="46073D94" w14:textId="77777777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последующего контроля используются плановые и внеплановые проверки.</w:t>
      </w:r>
    </w:p>
    <w:p w14:paraId="1ED23AB9" w14:textId="77777777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проверки проводятся с периодичностью, установленной графиком проведения внутренних проверок финансово-хозяйственной деятельности</w:t>
      </w:r>
      <w:r w:rsid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настоящему Положению)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238A87" w14:textId="77777777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14:paraId="2885FCD0" w14:textId="77777777" w:rsidR="00565217" w:rsidRPr="00565217" w:rsidRDefault="00565217" w:rsidP="005652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последующего контроля осуществляется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 службы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оформляется приказом (распоряжением) руководителя </w:t>
      </w:r>
      <w:r w:rsidR="00B51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65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указывают:</w:t>
      </w:r>
    </w:p>
    <w:p w14:paraId="37409201" w14:textId="77777777" w:rsidR="00565217" w:rsidRPr="00E2027A" w:rsidRDefault="00565217" w:rsidP="00E2027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проверки;</w:t>
      </w:r>
    </w:p>
    <w:p w14:paraId="432E040F" w14:textId="77777777" w:rsidR="00565217" w:rsidRPr="00E2027A" w:rsidRDefault="00565217" w:rsidP="00E2027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форму проверки;</w:t>
      </w:r>
    </w:p>
    <w:p w14:paraId="575E892B" w14:textId="77777777" w:rsidR="00565217" w:rsidRPr="00E2027A" w:rsidRDefault="00565217" w:rsidP="00E2027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период;</w:t>
      </w:r>
    </w:p>
    <w:p w14:paraId="60C108AA" w14:textId="77777777" w:rsidR="00565217" w:rsidRPr="00E2027A" w:rsidRDefault="00565217" w:rsidP="00E2027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проверки;</w:t>
      </w:r>
    </w:p>
    <w:p w14:paraId="68765DFD" w14:textId="77777777" w:rsidR="00565217" w:rsidRPr="00E2027A" w:rsidRDefault="00565217" w:rsidP="00E2027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проведению внутреннего контроля.</w:t>
      </w:r>
    </w:p>
    <w:p w14:paraId="200092E5" w14:textId="77777777" w:rsidR="00E2027A" w:rsidRDefault="00E2027A" w:rsidP="00565217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3FABAA8" w14:textId="17D7F734" w:rsidR="00E2027A" w:rsidRPr="001759C1" w:rsidRDefault="00565217" w:rsidP="001759C1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Оформление результатов проверок</w:t>
      </w:r>
    </w:p>
    <w:p w14:paraId="74D7ABF9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Выявленные в ходе контрольных мероприятий нарушения законодательства РФ подлежат исправлению. Лица, ответственные за проведение проверки, осуществляют анализ выявленных нарушений, устанавливают их причины и разрабатывают предложения для принятия мер по их устранению и недопущению в дальнейшем.</w:t>
      </w:r>
    </w:p>
    <w:p w14:paraId="10ED73DC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Результаты проведения контрольных мероприятий оформляются:</w:t>
      </w:r>
    </w:p>
    <w:p w14:paraId="008270E7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протоколом (по итогам проведения проверки предварительного и текущего контроля), в котором указываются перечень мероприятий по устранению недостатков и нарушений, если таковые были выявлены, а также рекомендации к недопущению возможных ошибок в дальнейшем;</w:t>
      </w:r>
    </w:p>
    <w:p w14:paraId="27320751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актом (по итогам проведения мероприятий последующего контроля).</w:t>
      </w:r>
    </w:p>
    <w:p w14:paraId="454F6726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Акт проверки включает в себя информацию:</w:t>
      </w:r>
    </w:p>
    <w:p w14:paraId="1234EF0B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предмете проверки;</w:t>
      </w:r>
    </w:p>
    <w:p w14:paraId="13C326B5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периоде проверки;</w:t>
      </w:r>
    </w:p>
    <w:p w14:paraId="40B09996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дате утверждения акта;</w:t>
      </w:r>
    </w:p>
    <w:p w14:paraId="5200F34C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лицах, проводивших проверку;</w:t>
      </w:r>
    </w:p>
    <w:p w14:paraId="0982825B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методах и приемах, применяемых в процессе проведения контрольных мероприятий;</w:t>
      </w:r>
    </w:p>
    <w:p w14:paraId="6ECF8511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соответствии предмета проверки нормам законодательства РФ, действующим на дату совершения факта хозяйственной жизни учреждения;</w:t>
      </w:r>
    </w:p>
    <w:p w14:paraId="2A30DD3B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выводах, сделанных по результатам проведения проверки;</w:t>
      </w:r>
    </w:p>
    <w:p w14:paraId="2FA3E43F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принятых мерах и осуществленных мероприятиях по устранению недостатков и нарушений, выявленных в ходе последующего контроля. Даются рекомендации по недопущению возможных ошибок.</w:t>
      </w:r>
    </w:p>
    <w:p w14:paraId="3D780720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Акт предоставляется на утверждение руководителю </w:t>
      </w:r>
      <w:r w:rsidR="00B51C1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 Ознакомившись с результатом проведения проверки, руководитель своим распоряжением устанавливает сроки устранения нарушений руководителям лиц, допустившим нарушения норм законодательства, выявленных по итогам проведения контрольных мероприятий.</w:t>
      </w:r>
    </w:p>
    <w:p w14:paraId="25F5B35B" w14:textId="533335FE" w:rsidR="00E2027A" w:rsidRPr="00815F43" w:rsidRDefault="00815F43" w:rsidP="001759C1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Работники, допустившие недостатки, искажения и нарушения, в письменной форме представляют руководителю объяснения по вопросам, относящимся к результатам проведения контроля. В установленные руководителем сроки они устраняют допущенные ошибки.</w:t>
      </w:r>
    </w:p>
    <w:p w14:paraId="5DEE755C" w14:textId="77777777" w:rsidR="00815F43" w:rsidRPr="00815F43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4</w:t>
      </w:r>
      <w:r w:rsidR="00815F43"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Функции и права комиссии по внутреннему контролю</w:t>
      </w:r>
    </w:p>
    <w:p w14:paraId="20193951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B8ABAD" w14:textId="77777777" w:rsidR="00815F43" w:rsidRPr="00815F43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815F43"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.1. На комиссию по внутреннему контролю возложены следующие функции:</w:t>
      </w:r>
    </w:p>
    <w:p w14:paraId="019EB7C3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принимать непосредственное участие в проведении контроля всех типов;</w:t>
      </w:r>
    </w:p>
    <w:p w14:paraId="40FC51E4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методическое обеспечение системы внутреннего контроля;</w:t>
      </w:r>
    </w:p>
    <w:p w14:paraId="2ADE5C15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координировать деятельность подразделений в рамках внутреннего контроля;</w:t>
      </w:r>
    </w:p>
    <w:p w14:paraId="2F7F6A92" w14:textId="77777777" w:rsidR="00815F43" w:rsidRPr="00565217" w:rsidRDefault="00815F43" w:rsidP="0056521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оценку внутреннего контроля.</w:t>
      </w:r>
    </w:p>
    <w:p w14:paraId="46282DD1" w14:textId="77777777" w:rsidR="00815F43" w:rsidRPr="00815F43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815F43"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.2. Для обеспечения эффективности внутреннего контроля комиссия по внутреннему контролю имеет право:</w:t>
      </w:r>
    </w:p>
    <w:p w14:paraId="0E728F68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соответствие финансово-хозяйственных операций действующему законодательству;</w:t>
      </w:r>
    </w:p>
    <w:p w14:paraId="5BF45282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правильность составления бухгалтерских документов и своевременного их отражения в учете;</w:t>
      </w:r>
    </w:p>
    <w:p w14:paraId="470E3B3D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</w:t>
      </w:r>
    </w:p>
    <w:p w14:paraId="0803703A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проверять наличие денежных средств, денежных документов и бланков строгой отчетности в кассе </w:t>
      </w:r>
      <w:r w:rsidR="00454F4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подразделений, использующих наличные расчеты с </w:t>
      </w:r>
      <w:r w:rsidR="00C638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контрагентами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проверять правильность применения КК</w:t>
      </w:r>
      <w:r w:rsid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06F5051D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все учетные бухгалтерские регистры;</w:t>
      </w:r>
    </w:p>
    <w:p w14:paraId="00D1EB2D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планово-сметные документы;</w:t>
      </w:r>
    </w:p>
    <w:p w14:paraId="1037D553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знакомиться со всеми учредительными и распорядительными документами (приказами, распоряжениями, указаниями руководства </w:t>
      </w:r>
      <w:r w:rsidR="00454F4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), регулирующими финансово-хозяйственную деятельность;</w:t>
      </w:r>
    </w:p>
    <w:p w14:paraId="48FF7891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знакомиться с перепиской подразделения с другими юридическими, а также физическими лицами (жалобы и заявления);</w:t>
      </w:r>
    </w:p>
    <w:p w14:paraId="0BC1267D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</w:t>
      </w:r>
    </w:p>
    <w:p w14:paraId="0BEE3014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мероприятия научной организации труда (хронометраж, мониторинг, обследование, фотографию рабочего времени, использовать метод моментальных фотографий, осуществлять анкетирование, тестирование и т.п.);</w:t>
      </w:r>
    </w:p>
    <w:p w14:paraId="4BB71840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состояние и сохранность материальных ценностей у материально ответственных и подотчетных лиц;</w:t>
      </w:r>
    </w:p>
    <w:p w14:paraId="4A2A36CD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состояние, наличие и эффективность использования объектов основных средств;</w:t>
      </w:r>
    </w:p>
    <w:p w14:paraId="5085315C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</w:t>
      </w:r>
    </w:p>
    <w:p w14:paraId="20C37CED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14:paraId="069C5629" w14:textId="77777777" w:rsidR="00815F43" w:rsidRPr="00565217" w:rsidRDefault="00815F43" w:rsidP="0056521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217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иные действия, обусловленные спецификой деятельности службы и иными факторами.</w:t>
      </w:r>
    </w:p>
    <w:p w14:paraId="36A21001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4CB72E" w14:textId="77777777" w:rsidR="00815F43" w:rsidRPr="00815F43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5</w:t>
      </w:r>
      <w:r w:rsidR="00815F43"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Ответственность субъектов внутреннего финансового контроля</w:t>
      </w:r>
    </w:p>
    <w:p w14:paraId="541C17C2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C84239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Ответственность за организацию и функционирование системы внутреннего контроля возлагается на председателя комиссии, утвержденной приказом руководителя.</w:t>
      </w:r>
    </w:p>
    <w:p w14:paraId="21A15FE6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Лица, допустившие недостатки, искажения и нарушения, несут дисциплинарную ответственность в соответствии с </w:t>
      </w:r>
      <w:r w:rsidR="00D166A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законодательством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РФ.</w:t>
      </w:r>
    </w:p>
    <w:p w14:paraId="46E8B034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BC96D3" w14:textId="77777777" w:rsidR="00815F43" w:rsidRPr="00815F43" w:rsidRDefault="00565217" w:rsidP="00565217">
      <w:pPr>
        <w:widowControl w:val="0"/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</w:t>
      </w:r>
      <w:r w:rsidR="00815F43"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Заключительные положения</w:t>
      </w:r>
    </w:p>
    <w:p w14:paraId="48F317FC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EBF7A3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 изменения и дополнения к Положению о внутреннем финансовом контроле утверждаются руководителем </w:t>
      </w:r>
      <w:r w:rsidR="00454F4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16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в результате изменения действующего законодательства РФ отдельны</w:t>
      </w:r>
      <w:r w:rsidR="00D166A9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пункт</w:t>
      </w:r>
      <w:r w:rsidR="00D166A9">
        <w:rPr>
          <w:rFonts w:ascii="Times New Roman" w:eastAsia="Times New Roman" w:hAnsi="Times New Roman" w:cs="Times New Roman"/>
          <w:sz w:val="24"/>
          <w:szCs w:val="20"/>
          <w:lang w:eastAsia="ru-RU"/>
        </w:rPr>
        <w:t>ы настоящего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Положения о внутреннем финансовом контроле вступят с ним в противоречие, они утрачивают силу. Преимущественную силу имеют положения действующего законодательства РФ.</w:t>
      </w:r>
    </w:p>
    <w:p w14:paraId="678800EE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9886B2" w14:textId="77777777" w:rsidR="00565217" w:rsidRDefault="0056521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14:paraId="61744B81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right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14:paraId="458182D5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right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Положению о внутреннем финансовом контроле</w:t>
      </w:r>
    </w:p>
    <w:p w14:paraId="1484FF98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4E385E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График проведения внутренних проверок финансово-хозяйственной деятельности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1936"/>
        <w:gridCol w:w="2110"/>
        <w:gridCol w:w="2336"/>
      </w:tblGrid>
      <w:tr w:rsidR="00815F43" w:rsidRPr="00815F43" w14:paraId="5BAD357C" w14:textId="77777777" w:rsidTr="00AC132F">
        <w:trPr>
          <w:trHeight w:val="60"/>
        </w:trPr>
        <w:tc>
          <w:tcPr>
            <w:tcW w:w="15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5594C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F88B6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Время проведения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6843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Период, за который проводится проверка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8AA62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815F43" w:rsidRPr="00815F43" w14:paraId="4C004906" w14:textId="77777777" w:rsidTr="00AC132F">
        <w:trPr>
          <w:trHeight w:val="60"/>
        </w:trPr>
        <w:tc>
          <w:tcPr>
            <w:tcW w:w="15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C59E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Ревизия кассы, соблюдения порядка ведения кассовых операций.</w:t>
            </w:r>
          </w:p>
          <w:p w14:paraId="094F03A3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наличия, выдачи и списания бланков строгой отчетности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3166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Ежемесячно, в последний рабочий день месяца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DDD6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3509" w14:textId="77777777"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комиссии </w:t>
            </w:r>
          </w:p>
        </w:tc>
      </w:tr>
      <w:tr w:rsidR="00815F43" w:rsidRPr="00815F43" w14:paraId="7863BBB8" w14:textId="77777777" w:rsidTr="00AC132F">
        <w:trPr>
          <w:trHeight w:val="60"/>
        </w:trPr>
        <w:tc>
          <w:tcPr>
            <w:tcW w:w="1582" w:type="pct"/>
          </w:tcPr>
          <w:p w14:paraId="41FE5235" w14:textId="77777777" w:rsidR="00815F43" w:rsidRPr="00815F43" w:rsidRDefault="00742768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соблюдения лимита денежных средств в кассе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8BBA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Ежемесячно, в последний рабочий день месяца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3B8E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A063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</w:tc>
      </w:tr>
      <w:tr w:rsidR="00815F43" w:rsidRPr="00815F43" w14:paraId="65ED3431" w14:textId="77777777" w:rsidTr="00AC132F">
        <w:trPr>
          <w:trHeight w:val="60"/>
        </w:trPr>
        <w:tc>
          <w:tcPr>
            <w:tcW w:w="15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862B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F112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1 января и на 1 июля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0407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Полугодие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34C5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</w:tc>
      </w:tr>
      <w:tr w:rsidR="00815F43" w:rsidRPr="00815F43" w14:paraId="471CAE48" w14:textId="77777777" w:rsidTr="00AC132F">
        <w:trPr>
          <w:trHeight w:val="60"/>
        </w:trPr>
        <w:tc>
          <w:tcPr>
            <w:tcW w:w="15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38B5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правильности расчетов с бюджетом, налоговыми органами, внебюджетными фондами и контрагентами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49B9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Ежемесячно, в последний рабочий день месяца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3379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66B2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</w:tc>
      </w:tr>
      <w:tr w:rsidR="00815F43" w:rsidRPr="00815F43" w14:paraId="1CDA5A88" w14:textId="77777777" w:rsidTr="00AC132F">
        <w:trPr>
          <w:trHeight w:val="60"/>
        </w:trPr>
        <w:tc>
          <w:tcPr>
            <w:tcW w:w="15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D50D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Инвентаризация</w:t>
            </w:r>
          </w:p>
        </w:tc>
        <w:tc>
          <w:tcPr>
            <w:tcW w:w="103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25D8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Ежегодно, перед составлением годовых отчетных форм</w:t>
            </w:r>
          </w:p>
        </w:tc>
        <w:tc>
          <w:tcPr>
            <w:tcW w:w="11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AC4E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25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0832" w14:textId="77777777" w:rsidR="00815F43" w:rsidRPr="00815F43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комиссии </w:t>
            </w:r>
          </w:p>
        </w:tc>
      </w:tr>
    </w:tbl>
    <w:p w14:paraId="7FCFCA53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91D7D3" w14:textId="77777777" w:rsidR="00570B69" w:rsidRDefault="00570B6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14:paraId="3311954A" w14:textId="77777777" w:rsidR="00815F43" w:rsidRPr="00815F43" w:rsidRDefault="00815F43" w:rsidP="00570B69">
      <w:pPr>
        <w:widowControl w:val="0"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14:paraId="44991757" w14:textId="77777777" w:rsidR="00815F43" w:rsidRPr="00815F43" w:rsidRDefault="00815F43" w:rsidP="00570B69">
      <w:pPr>
        <w:widowControl w:val="0"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Положению о внутреннем финансовом контроле</w:t>
      </w:r>
    </w:p>
    <w:p w14:paraId="40214E2E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C111ED" w14:textId="77777777" w:rsidR="00815F43" w:rsidRPr="00815F43" w:rsidRDefault="00815F43" w:rsidP="00570B69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15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Программа внутренних проверок финансово-хозяйственной деятельности </w:t>
      </w:r>
    </w:p>
    <w:p w14:paraId="01D99B6D" w14:textId="77777777" w:rsidR="00815F43" w:rsidRPr="00815F43" w:rsidRDefault="00815F43" w:rsidP="0056521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3"/>
        <w:gridCol w:w="5123"/>
        <w:gridCol w:w="2169"/>
      </w:tblGrid>
      <w:tr w:rsidR="00815F43" w:rsidRPr="00815F43" w14:paraId="3580DA1D" w14:textId="77777777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4E69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Объект проверки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8D343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Проводимые мероприятия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D75E6" w14:textId="77777777" w:rsidR="00815F43" w:rsidRPr="00815F43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5F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Ответственные лица</w:t>
            </w:r>
          </w:p>
        </w:tc>
      </w:tr>
      <w:tr w:rsidR="00815F43" w:rsidRPr="00815F43" w14:paraId="3CCDDB9D" w14:textId="77777777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681F" w14:textId="77777777" w:rsidR="00815F43" w:rsidRPr="001B1F0A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Учетная политика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4215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Проверка полноты и правильности отражения в приказе элементов учетной по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литики, к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онтроль практическ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 приказа об учетной поли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тике, а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нализ соблюдения графика документооборота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EAC9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</w:t>
            </w:r>
          </w:p>
        </w:tc>
      </w:tr>
      <w:tr w:rsidR="00815F43" w:rsidRPr="00815F43" w14:paraId="41EDCF83" w14:textId="77777777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F186" w14:textId="77777777" w:rsidR="00815F43" w:rsidRPr="001B1F0A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Организация бухгалтерского учета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7333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Проверка наличия должностных инструкций с разделением обязанно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стей, о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ценка состояния постановки и организации бухгалтерского 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учета, п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роверка наличия положений об оплате труда, подотчетных лицах, командировках и т.д. и их соблюдения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5D58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</w:t>
            </w:r>
          </w:p>
        </w:tc>
      </w:tr>
      <w:tr w:rsidR="00815F43" w:rsidRPr="00815F43" w14:paraId="2909AE76" w14:textId="77777777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A68F" w14:textId="77777777" w:rsidR="00815F43" w:rsidRPr="001B1F0A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Ведение бухгалтерского учета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B137" w14:textId="77777777" w:rsidR="00815F43" w:rsidRPr="001B1F0A" w:rsidRDefault="00570B69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15F43" w:rsidRPr="001B1F0A">
              <w:rPr>
                <w:rFonts w:ascii="Times New Roman" w:eastAsia="Times New Roman" w:hAnsi="Times New Roman" w:cs="Times New Roman"/>
                <w:lang w:eastAsia="ru-RU"/>
              </w:rPr>
              <w:t>роверка правильности применения плана счетов, утвержденного в учетной политике учреждения и методологии бухгалтерского учета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="00815F43"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роверка материалов инвентаризаций и ревизий и отражения результатов в бухгалтерском 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учете, к</w:t>
            </w:r>
            <w:r w:rsidR="00815F43" w:rsidRPr="001B1F0A">
              <w:rPr>
                <w:rFonts w:ascii="Times New Roman" w:eastAsia="Times New Roman" w:hAnsi="Times New Roman" w:cs="Times New Roman"/>
                <w:lang w:eastAsia="ru-RU"/>
              </w:rPr>
              <w:t>онтроль обоснованност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15F43"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 в бухгалтерском и налоговом учете, п</w:t>
            </w:r>
            <w:r w:rsidR="00815F43" w:rsidRPr="001B1F0A">
              <w:rPr>
                <w:rFonts w:ascii="Times New Roman" w:eastAsia="Times New Roman" w:hAnsi="Times New Roman" w:cs="Times New Roman"/>
                <w:lang w:eastAsia="ru-RU"/>
              </w:rPr>
              <w:t>роверка правильности формирования себестоимости.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48B9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 главный бухгалтер</w:t>
            </w:r>
          </w:p>
        </w:tc>
      </w:tr>
      <w:tr w:rsidR="00815F43" w:rsidRPr="00815F43" w14:paraId="397D6160" w14:textId="77777777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A2C1" w14:textId="77777777" w:rsidR="00815F43" w:rsidRPr="001B1F0A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Налоги и сборы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C7AA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Проверка расчетов по налогам и сборам,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нализ правильности определения налоговой базы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онтроль правильност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налоговых 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ставок, 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применения налоговых вы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четов и льгот, составления налоговой отчетности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A0D8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 главный бухгалтер</w:t>
            </w:r>
          </w:p>
        </w:tc>
      </w:tr>
      <w:tr w:rsidR="00815F43" w:rsidRPr="00815F43" w14:paraId="3996FBD8" w14:textId="77777777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70BA" w14:textId="77777777" w:rsidR="00815F43" w:rsidRPr="001B1F0A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Возмещение материального ущерба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42AD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Проверка своевременности выставления претензий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нализ обоснованности списания претензионных сумм на финансовый 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результат, п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роверка расчетов по недостачам, растратам и хищениям, проверка соблюдения сроков и порядка рассмотрения случаев недостач, потерь, 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растрат, оценка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 полноты и правильности оформления материалов о претензиях по недостачам, потерям и хищениям.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95AD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 главный бухгалтер</w:t>
            </w:r>
          </w:p>
        </w:tc>
      </w:tr>
      <w:tr w:rsidR="00815F43" w:rsidRPr="00815F43" w14:paraId="20C75364" w14:textId="77777777" w:rsidTr="00AC132F">
        <w:trPr>
          <w:trHeight w:val="20"/>
        </w:trPr>
        <w:tc>
          <w:tcPr>
            <w:tcW w:w="10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59D1" w14:textId="77777777" w:rsidR="00815F43" w:rsidRPr="001B1F0A" w:rsidRDefault="00815F43" w:rsidP="005652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Бухгалтерская и статистическая отчетность</w:t>
            </w:r>
          </w:p>
        </w:tc>
        <w:tc>
          <w:tcPr>
            <w:tcW w:w="274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AAA7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состава, содержания форм бухгалтерской отчетности данным, содержащимся в регистрах бухгалтерского </w:t>
            </w:r>
            <w:r w:rsidR="00570B69" w:rsidRPr="001B1F0A">
              <w:rPr>
                <w:rFonts w:ascii="Times New Roman" w:eastAsia="Times New Roman" w:hAnsi="Times New Roman" w:cs="Times New Roman"/>
                <w:lang w:eastAsia="ru-RU"/>
              </w:rPr>
              <w:t>учета, а</w:t>
            </w: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нализ статистической отчетности</w:t>
            </w:r>
          </w:p>
        </w:tc>
        <w:tc>
          <w:tcPr>
            <w:tcW w:w="11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88BC" w14:textId="77777777" w:rsidR="00815F43" w:rsidRPr="001B1F0A" w:rsidRDefault="00815F43" w:rsidP="0057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F0A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 главный бухгалтер</w:t>
            </w:r>
          </w:p>
        </w:tc>
      </w:tr>
    </w:tbl>
    <w:p w14:paraId="19D6D48F" w14:textId="77777777" w:rsidR="00C01A24" w:rsidRDefault="00C01A24" w:rsidP="00565217">
      <w:pPr>
        <w:spacing w:after="0"/>
        <w:jc w:val="both"/>
      </w:pPr>
    </w:p>
    <w:sectPr w:rsidR="00C01A24" w:rsidSect="003F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C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5AC"/>
    <w:multiLevelType w:val="multilevel"/>
    <w:tmpl w:val="6B8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43BC2"/>
    <w:multiLevelType w:val="multilevel"/>
    <w:tmpl w:val="8D7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17AD5"/>
    <w:multiLevelType w:val="multilevel"/>
    <w:tmpl w:val="0B3E844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70F1F"/>
    <w:multiLevelType w:val="hybridMultilevel"/>
    <w:tmpl w:val="EABE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0346"/>
    <w:multiLevelType w:val="hybridMultilevel"/>
    <w:tmpl w:val="A6BE62D8"/>
    <w:lvl w:ilvl="0" w:tplc="A44EDEBE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0E4598"/>
    <w:multiLevelType w:val="hybridMultilevel"/>
    <w:tmpl w:val="7E86629E"/>
    <w:lvl w:ilvl="0" w:tplc="A44EDEBE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AAA6F01"/>
    <w:multiLevelType w:val="hybridMultilevel"/>
    <w:tmpl w:val="A28A0F8C"/>
    <w:lvl w:ilvl="0" w:tplc="A44EDEBE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2B51D3"/>
    <w:multiLevelType w:val="hybridMultilevel"/>
    <w:tmpl w:val="905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C567C16"/>
    <w:multiLevelType w:val="multilevel"/>
    <w:tmpl w:val="668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566F1"/>
    <w:multiLevelType w:val="hybridMultilevel"/>
    <w:tmpl w:val="F0824426"/>
    <w:lvl w:ilvl="0" w:tplc="A44EDEBE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E54D3C"/>
    <w:multiLevelType w:val="multilevel"/>
    <w:tmpl w:val="730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B34C2"/>
    <w:multiLevelType w:val="hybridMultilevel"/>
    <w:tmpl w:val="7DD253D6"/>
    <w:lvl w:ilvl="0" w:tplc="A44EDEBE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0E"/>
    <w:rsid w:val="00011FE7"/>
    <w:rsid w:val="00160502"/>
    <w:rsid w:val="001759C1"/>
    <w:rsid w:val="001B1F0A"/>
    <w:rsid w:val="002052D8"/>
    <w:rsid w:val="00285D0E"/>
    <w:rsid w:val="00302302"/>
    <w:rsid w:val="00312E9B"/>
    <w:rsid w:val="003D0C69"/>
    <w:rsid w:val="003F2B59"/>
    <w:rsid w:val="00454F4A"/>
    <w:rsid w:val="004A1B75"/>
    <w:rsid w:val="00565217"/>
    <w:rsid w:val="00570B69"/>
    <w:rsid w:val="00742768"/>
    <w:rsid w:val="00744B1E"/>
    <w:rsid w:val="007576E5"/>
    <w:rsid w:val="00815F43"/>
    <w:rsid w:val="00B51C17"/>
    <w:rsid w:val="00C01A24"/>
    <w:rsid w:val="00C63815"/>
    <w:rsid w:val="00C828D9"/>
    <w:rsid w:val="00D166A9"/>
    <w:rsid w:val="00E2027A"/>
    <w:rsid w:val="00ED6BA4"/>
    <w:rsid w:val="00FA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E1E6"/>
  <w15:docId w15:val="{BD5E121F-8887-4859-B42A-E07424A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F43"/>
  </w:style>
  <w:style w:type="paragraph" w:customStyle="1" w:styleId="NoParagraphStyle">
    <w:name w:val="[No Paragraph Style]"/>
    <w:rsid w:val="00815F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ru-RU"/>
    </w:rPr>
  </w:style>
  <w:style w:type="paragraph" w:customStyle="1" w:styleId="a3">
    <w:name w:val="Для форм и бланков (Основа)"/>
    <w:basedOn w:val="a"/>
    <w:uiPriority w:val="99"/>
    <w:rsid w:val="00815F43"/>
    <w:pPr>
      <w:widowControl w:val="0"/>
      <w:autoSpaceDE w:val="0"/>
      <w:autoSpaceDN w:val="0"/>
      <w:adjustRightInd w:val="0"/>
      <w:spacing w:after="0" w:line="220" w:lineRule="atLeast"/>
      <w:ind w:left="283" w:right="170" w:firstLine="170"/>
      <w:jc w:val="both"/>
      <w:textAlignment w:val="center"/>
    </w:pPr>
    <w:rPr>
      <w:rFonts w:ascii="CharterC" w:eastAsia="Times New Roman" w:hAnsi="CharterC" w:cs="CharterC"/>
      <w:color w:val="000000"/>
      <w:sz w:val="20"/>
      <w:szCs w:val="20"/>
      <w:lang w:eastAsia="ru-RU"/>
    </w:rPr>
  </w:style>
  <w:style w:type="paragraph" w:customStyle="1" w:styleId="a4">
    <w:name w:val="Для форм_таблица (Основа)"/>
    <w:basedOn w:val="a3"/>
    <w:uiPriority w:val="99"/>
    <w:rsid w:val="00815F43"/>
    <w:pPr>
      <w:ind w:left="0" w:right="0" w:firstLine="0"/>
    </w:pPr>
  </w:style>
  <w:style w:type="paragraph" w:styleId="a5">
    <w:name w:val="List Paragraph"/>
    <w:basedOn w:val="a"/>
    <w:uiPriority w:val="34"/>
    <w:qFormat/>
    <w:rsid w:val="00815F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Acer #3</cp:lastModifiedBy>
  <cp:revision>7</cp:revision>
  <cp:lastPrinted>2020-10-02T02:21:00Z</cp:lastPrinted>
  <dcterms:created xsi:type="dcterms:W3CDTF">2019-11-11T02:34:00Z</dcterms:created>
  <dcterms:modified xsi:type="dcterms:W3CDTF">2020-10-02T03:43:00Z</dcterms:modified>
</cp:coreProperties>
</file>