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61" w:rsidRPr="00AB4C7E" w:rsidRDefault="00E55C61" w:rsidP="00E55C61">
      <w:pPr>
        <w:ind w:firstLine="567"/>
        <w:jc w:val="center"/>
        <w:rPr>
          <w:sz w:val="28"/>
          <w:szCs w:val="28"/>
        </w:rPr>
      </w:pPr>
      <w:r w:rsidRPr="00AB4C7E">
        <w:rPr>
          <w:b/>
          <w:i/>
          <w:sz w:val="28"/>
          <w:szCs w:val="28"/>
        </w:rPr>
        <w:t>РОССИЙСКАЯ ФЕДЕРАЦИЯ</w:t>
      </w:r>
    </w:p>
    <w:p w:rsidR="00E55C61" w:rsidRPr="00AB4C7E" w:rsidRDefault="00E55C61" w:rsidP="00E55C61">
      <w:pPr>
        <w:jc w:val="center"/>
        <w:rPr>
          <w:b/>
          <w:i/>
          <w:sz w:val="28"/>
          <w:szCs w:val="28"/>
        </w:rPr>
      </w:pPr>
      <w:r w:rsidRPr="00AB4C7E">
        <w:rPr>
          <w:b/>
          <w:i/>
          <w:sz w:val="28"/>
          <w:szCs w:val="28"/>
        </w:rPr>
        <w:t>Иркутская область</w:t>
      </w:r>
    </w:p>
    <w:p w:rsidR="00E55C61" w:rsidRPr="00AB4C7E" w:rsidRDefault="00E55C61" w:rsidP="00E55C61">
      <w:pPr>
        <w:jc w:val="center"/>
        <w:rPr>
          <w:b/>
          <w:i/>
          <w:sz w:val="28"/>
          <w:szCs w:val="28"/>
        </w:rPr>
      </w:pPr>
      <w:r w:rsidRPr="00AB4C7E">
        <w:rPr>
          <w:b/>
          <w:i/>
          <w:sz w:val="28"/>
          <w:szCs w:val="28"/>
        </w:rPr>
        <w:t>Катангский район</w:t>
      </w:r>
    </w:p>
    <w:p w:rsidR="00E55C61" w:rsidRPr="00AB4C7E" w:rsidRDefault="00E55C61" w:rsidP="00E55C61">
      <w:pPr>
        <w:jc w:val="center"/>
        <w:rPr>
          <w:b/>
          <w:i/>
          <w:sz w:val="28"/>
          <w:szCs w:val="28"/>
        </w:rPr>
      </w:pPr>
      <w:r w:rsidRPr="00AB4C7E">
        <w:rPr>
          <w:b/>
          <w:i/>
          <w:sz w:val="28"/>
          <w:szCs w:val="28"/>
        </w:rPr>
        <w:t>«Непское муниципальное образование»</w:t>
      </w:r>
    </w:p>
    <w:p w:rsidR="00E55C61" w:rsidRPr="00AB4C7E" w:rsidRDefault="00E55C61" w:rsidP="00E55C61">
      <w:pPr>
        <w:jc w:val="center"/>
        <w:rPr>
          <w:b/>
          <w:i/>
          <w:sz w:val="28"/>
          <w:szCs w:val="28"/>
        </w:rPr>
      </w:pPr>
      <w:r w:rsidRPr="00AB4C7E">
        <w:rPr>
          <w:b/>
          <w:i/>
          <w:sz w:val="28"/>
          <w:szCs w:val="28"/>
        </w:rPr>
        <w:t>ДУМА</w:t>
      </w:r>
    </w:p>
    <w:p w:rsidR="00E55C61" w:rsidRPr="00AB4C7E" w:rsidRDefault="00E55C61" w:rsidP="00E55C61">
      <w:pPr>
        <w:jc w:val="both"/>
        <w:rPr>
          <w:sz w:val="28"/>
          <w:szCs w:val="28"/>
        </w:rPr>
      </w:pPr>
    </w:p>
    <w:p w:rsidR="00E55C61" w:rsidRPr="00AB4C7E" w:rsidRDefault="00E55C61" w:rsidP="00E55C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 № 32/5</w:t>
      </w:r>
    </w:p>
    <w:p w:rsidR="00E55C61" w:rsidRDefault="00E55C61" w:rsidP="00E55C61">
      <w:pPr>
        <w:rPr>
          <w:b/>
          <w:i/>
          <w:sz w:val="26"/>
          <w:szCs w:val="26"/>
          <w:u w:val="single"/>
        </w:rPr>
      </w:pPr>
    </w:p>
    <w:p w:rsidR="00E55C61" w:rsidRPr="00F83D43" w:rsidRDefault="00E55C61" w:rsidP="00E55C61">
      <w:pPr>
        <w:jc w:val="both"/>
      </w:pPr>
      <w:r>
        <w:rPr>
          <w:sz w:val="26"/>
          <w:szCs w:val="26"/>
        </w:rPr>
        <w:t xml:space="preserve">от 28 апреля 2016 года  </w:t>
      </w:r>
      <w:r w:rsidRPr="00F83D43">
        <w:t xml:space="preserve">                                                                                       с. Непа</w:t>
      </w:r>
    </w:p>
    <w:p w:rsidR="00E55C61" w:rsidRPr="00F83D43" w:rsidRDefault="00E55C61" w:rsidP="00E55C61">
      <w:pPr>
        <w:ind w:firstLine="567"/>
        <w:jc w:val="center"/>
        <w:rPr>
          <w:b/>
          <w:i/>
        </w:rPr>
      </w:pPr>
    </w:p>
    <w:p w:rsidR="00E55C61" w:rsidRPr="00F83D43" w:rsidRDefault="00E55C61" w:rsidP="00E55C61">
      <w:r w:rsidRPr="00F83D43">
        <w:t>«О внесении изменений, дополнений</w:t>
      </w:r>
    </w:p>
    <w:p w:rsidR="00E55C61" w:rsidRPr="00F83D43" w:rsidRDefault="00E55C61" w:rsidP="00E55C61">
      <w:r w:rsidRPr="00F83D43">
        <w:t xml:space="preserve"> в Решение Думы № 16/4 от 25.11.2010г.</w:t>
      </w:r>
    </w:p>
    <w:p w:rsidR="00E55C61" w:rsidRPr="00F83D43" w:rsidRDefault="00E55C61" w:rsidP="00E55C61">
      <w:r w:rsidRPr="00F83D43">
        <w:t xml:space="preserve"> «О земельном налоге»</w:t>
      </w:r>
    </w:p>
    <w:p w:rsidR="00E55C61" w:rsidRPr="00F83D43" w:rsidRDefault="00E55C61" w:rsidP="00E55C61"/>
    <w:p w:rsidR="00E55C61" w:rsidRPr="00F83D43" w:rsidRDefault="00E55C61" w:rsidP="00E55C61">
      <w:pPr>
        <w:jc w:val="both"/>
      </w:pPr>
      <w:r w:rsidRPr="00F83D43">
        <w:t xml:space="preserve">             В соответствии с Налоговым Кодексом Российской Федерации, Федеральным законом от 06.10.2003 г. № 131-ФЗ «Об общих принципах организации местного самоуправления в РФ», Уставом Непского муниципального образования, Дума Непского муниципального образования</w:t>
      </w:r>
    </w:p>
    <w:p w:rsidR="00E55C61" w:rsidRPr="00F83D43" w:rsidRDefault="00E55C61" w:rsidP="00E55C61">
      <w:pPr>
        <w:jc w:val="both"/>
      </w:pPr>
    </w:p>
    <w:p w:rsidR="00E55C61" w:rsidRPr="00F83D43" w:rsidRDefault="00E55C61" w:rsidP="00E55C61">
      <w:pPr>
        <w:jc w:val="both"/>
      </w:pPr>
      <w:r w:rsidRPr="00F83D43">
        <w:t>РЕШИЛА:</w:t>
      </w:r>
    </w:p>
    <w:p w:rsidR="00E55C61" w:rsidRPr="00F83D43" w:rsidRDefault="00E55C61" w:rsidP="00E55C61"/>
    <w:p w:rsidR="00E55C61" w:rsidRPr="00F83D43" w:rsidRDefault="00E55C61" w:rsidP="00E55C61">
      <w:pPr>
        <w:jc w:val="both"/>
      </w:pPr>
      <w:r w:rsidRPr="00F83D43">
        <w:t>1. Внести в решение Думы Непского муниципального образования от 25.11.2010г. № 16/4 «О земельном налоге» сл</w:t>
      </w:r>
      <w:r>
        <w:t>едующие изменения и дополнения:</w:t>
      </w:r>
    </w:p>
    <w:p w:rsidR="00E55C61" w:rsidRPr="00F83D43" w:rsidRDefault="00E55C61" w:rsidP="00E55C61">
      <w:pPr>
        <w:jc w:val="both"/>
      </w:pPr>
      <w:r w:rsidRPr="00F83D43">
        <w:t>1)  в преамбуле слова «(в редакции Федерального закона от 27.07.2010 года № 229-ФЗ «О внесении изменений в часть первую и часть вторую Налогового Кодекса РФ и некоторые другие законодательные акты РФ, а также о признании утратившим силу отдельных законодательных актов (положений законодательных актов) РФ в связи с урегулированием задолженности по уплате налогов, сборов, пеней и штрафов, и некоторых иных вопросов налогового администрирования),» исключить;</w:t>
      </w:r>
    </w:p>
    <w:p w:rsidR="00E55C61" w:rsidRPr="00F83D43" w:rsidRDefault="00E55C61" w:rsidP="00E55C61">
      <w:pPr>
        <w:jc w:val="both"/>
      </w:pPr>
      <w:r w:rsidRPr="00F83D43">
        <w:t>2)</w:t>
      </w:r>
      <w:r w:rsidRPr="00F83D43">
        <w:rPr>
          <w:b/>
        </w:rPr>
        <w:t xml:space="preserve">  </w:t>
      </w:r>
      <w:r w:rsidRPr="00F83D43">
        <w:t>в пункте 1 после слов «установить и ввести» дополнить словами «в действие»;</w:t>
      </w:r>
    </w:p>
    <w:p w:rsidR="00E55C61" w:rsidRPr="00F83D43" w:rsidRDefault="00E55C61" w:rsidP="00E55C61">
      <w:pPr>
        <w:jc w:val="both"/>
      </w:pPr>
      <w:r w:rsidRPr="00F83D43">
        <w:t>3)  пункты 2, 3, 4, 5, 6 исключить;</w:t>
      </w:r>
    </w:p>
    <w:p w:rsidR="00E55C61" w:rsidRPr="00F83D43" w:rsidRDefault="00E55C61" w:rsidP="00E55C61">
      <w:pPr>
        <w:jc w:val="both"/>
      </w:pPr>
      <w:r w:rsidRPr="00F83D43">
        <w:t>4)  в пункте 8 после слов «со статьей 395» дополнить словами «и пунктом 1 статьи 388»;</w:t>
      </w:r>
    </w:p>
    <w:p w:rsidR="00E55C61" w:rsidRPr="00F83D43" w:rsidRDefault="00E55C61" w:rsidP="00E55C61">
      <w:pPr>
        <w:jc w:val="both"/>
      </w:pPr>
      <w:r w:rsidRPr="00F83D43">
        <w:t>5)  пункт 9 изложить в новой редакции:</w:t>
      </w:r>
    </w:p>
    <w:p w:rsidR="00E55C61" w:rsidRPr="00F83D43" w:rsidRDefault="00E55C61" w:rsidP="00E55C61">
      <w:pPr>
        <w:jc w:val="both"/>
      </w:pPr>
      <w:r w:rsidRPr="00F83D43">
        <w:t>«9. Налогоплательщики – физические лица уплачивают налог в порядке и сроки, установленные статьей 397 Налогового кодекса Российской Федерации;</w:t>
      </w:r>
    </w:p>
    <w:p w:rsidR="00E55C61" w:rsidRPr="00F83D43" w:rsidRDefault="00E55C61" w:rsidP="00E55C61">
      <w:pPr>
        <w:jc w:val="both"/>
      </w:pPr>
      <w:r w:rsidRPr="00F83D43">
        <w:t>6)</w:t>
      </w:r>
      <w:r w:rsidRPr="00F83D43">
        <w:rPr>
          <w:b/>
        </w:rPr>
        <w:t xml:space="preserve">  </w:t>
      </w:r>
      <w:r w:rsidRPr="00F83D43">
        <w:t>в пункте 10:</w:t>
      </w:r>
    </w:p>
    <w:p w:rsidR="00E55C61" w:rsidRPr="00F83D43" w:rsidRDefault="00E55C61" w:rsidP="00E55C61">
      <w:pPr>
        <w:jc w:val="both"/>
      </w:pPr>
      <w:r w:rsidRPr="00F83D43">
        <w:t xml:space="preserve">     а) в абзаце 1 слова «и физические лица, являющиеся индивидуальными предпринимателями» исключить;</w:t>
      </w:r>
    </w:p>
    <w:p w:rsidR="00E55C61" w:rsidRPr="00F83D43" w:rsidRDefault="00E55C61" w:rsidP="00E55C61">
      <w:pPr>
        <w:jc w:val="both"/>
      </w:pPr>
      <w:r w:rsidRPr="00F83D43">
        <w:t xml:space="preserve">     б) в абзаце 2 слова «и физические лица, являющиеся индивидуальными предпринимателями» исключить;</w:t>
      </w:r>
    </w:p>
    <w:p w:rsidR="00E55C61" w:rsidRPr="00F83D43" w:rsidRDefault="00E55C61" w:rsidP="00E55C61">
      <w:pPr>
        <w:jc w:val="both"/>
      </w:pPr>
      <w:r w:rsidRPr="00F83D43">
        <w:t>7)  в пункте 11:</w:t>
      </w:r>
    </w:p>
    <w:p w:rsidR="00E55C61" w:rsidRPr="00F83D43" w:rsidRDefault="00E55C61" w:rsidP="00E55C61">
      <w:pPr>
        <w:jc w:val="both"/>
      </w:pPr>
      <w:r w:rsidRPr="00F83D43">
        <w:t xml:space="preserve">     а) слова «налогооблагаемая база» заменить словами «налоговая база»</w:t>
      </w:r>
    </w:p>
    <w:p w:rsidR="00E55C61" w:rsidRPr="00F83D43" w:rsidRDefault="00E55C61" w:rsidP="00E55C61">
      <w:pPr>
        <w:jc w:val="both"/>
      </w:pPr>
      <w:r w:rsidRPr="00F83D43">
        <w:t xml:space="preserve">     б) слова «налоговые органы» заменить словами «Межрайонную инспекцию федеральной налоговой службы № 13 по Иркутской области»;</w:t>
      </w:r>
    </w:p>
    <w:p w:rsidR="00E55C61" w:rsidRPr="00F83D43" w:rsidRDefault="00E55C61" w:rsidP="00E55C61">
      <w:pPr>
        <w:jc w:val="both"/>
      </w:pPr>
      <w:r w:rsidRPr="00F83D43">
        <w:t>8)</w:t>
      </w:r>
      <w:r w:rsidRPr="00F83D43">
        <w:rPr>
          <w:b/>
        </w:rPr>
        <w:t xml:space="preserve">  </w:t>
      </w:r>
      <w:r w:rsidRPr="00F83D43">
        <w:t>пункт 12 исключить.</w:t>
      </w:r>
    </w:p>
    <w:p w:rsidR="00E55C61" w:rsidRDefault="00E55C61" w:rsidP="00E55C61">
      <w:pPr>
        <w:jc w:val="both"/>
      </w:pPr>
    </w:p>
    <w:p w:rsidR="00E55C61" w:rsidRPr="00F83D43" w:rsidRDefault="00E55C61" w:rsidP="00E55C61">
      <w:pPr>
        <w:jc w:val="both"/>
      </w:pPr>
      <w:r>
        <w:t xml:space="preserve">2. </w:t>
      </w:r>
      <w:r>
        <w:rPr>
          <w:sz w:val="26"/>
          <w:szCs w:val="26"/>
        </w:rPr>
        <w:t xml:space="preserve"> </w:t>
      </w:r>
      <w:r>
        <w:t xml:space="preserve">Опубликовать настоящее решение </w:t>
      </w:r>
      <w:r w:rsidRPr="00F83D43">
        <w:t>в Непском вестнике и разместить на официальном сайте Непского муниципального образования в информационно-телекоммуникационной сети «Интернет».</w:t>
      </w:r>
    </w:p>
    <w:p w:rsidR="00E55C61" w:rsidRDefault="00E55C61" w:rsidP="00E55C61">
      <w:pPr>
        <w:pStyle w:val="a3"/>
        <w:jc w:val="both"/>
      </w:pPr>
    </w:p>
    <w:p w:rsidR="00E55C61" w:rsidRDefault="00E55C61" w:rsidP="00E55C61">
      <w:pPr>
        <w:pStyle w:val="a3"/>
        <w:jc w:val="both"/>
        <w:rPr>
          <w:color w:val="000000"/>
          <w:shd w:val="clear" w:color="auto" w:fill="FFFFFF"/>
        </w:rPr>
      </w:pPr>
      <w:r>
        <w:t xml:space="preserve">3. Настоящее решение вступает в силу </w:t>
      </w:r>
      <w:r>
        <w:rPr>
          <w:color w:val="000000"/>
          <w:shd w:val="clear" w:color="auto" w:fill="FFFFFF"/>
        </w:rPr>
        <w:t>по истечении одного месяца со дня его официального опубликования и не ранее 1-го числа очередного налогового периода.</w:t>
      </w:r>
    </w:p>
    <w:p w:rsidR="00E55C61" w:rsidRPr="00F83D43" w:rsidRDefault="00E55C61" w:rsidP="00E55C61">
      <w:pPr>
        <w:jc w:val="both"/>
      </w:pPr>
    </w:p>
    <w:p w:rsidR="00E55C61" w:rsidRPr="00F83D43" w:rsidRDefault="00E55C61" w:rsidP="00E55C61">
      <w:pPr>
        <w:jc w:val="both"/>
      </w:pPr>
      <w:r w:rsidRPr="00F83D43">
        <w:t>Глава Непского</w:t>
      </w:r>
    </w:p>
    <w:p w:rsidR="00E55C61" w:rsidRPr="00F83D43" w:rsidRDefault="00E55C61" w:rsidP="00E55C61">
      <w:pPr>
        <w:jc w:val="both"/>
      </w:pPr>
      <w:r w:rsidRPr="00F83D43">
        <w:t xml:space="preserve">муниципального образования                                                  </w:t>
      </w:r>
      <w:r>
        <w:t xml:space="preserve">                     </w:t>
      </w:r>
      <w:r w:rsidRPr="00F83D43">
        <w:t xml:space="preserve"> А. В. Сизых</w:t>
      </w:r>
    </w:p>
    <w:p w:rsidR="00C028D9" w:rsidRDefault="00C028D9">
      <w:bookmarkStart w:id="0" w:name="_GoBack"/>
      <w:bookmarkEnd w:id="0"/>
    </w:p>
    <w:sectPr w:rsidR="00C028D9" w:rsidSect="00E55C61">
      <w:pgSz w:w="11906" w:h="16838"/>
      <w:pgMar w:top="737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DE"/>
    <w:rsid w:val="006D60DE"/>
    <w:rsid w:val="00C028D9"/>
    <w:rsid w:val="00E5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EE3FA-DE31-4E07-93CD-3DB23CE3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2</cp:revision>
  <dcterms:created xsi:type="dcterms:W3CDTF">2016-05-05T03:05:00Z</dcterms:created>
  <dcterms:modified xsi:type="dcterms:W3CDTF">2016-05-05T03:06:00Z</dcterms:modified>
</cp:coreProperties>
</file>